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F5C18" w:rsidRDefault="00CF5C18" w:rsidP="00CF5C18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F5C18" w:rsidRDefault="00CF5C18" w:rsidP="00CF5C18">
      <w:pPr>
        <w:suppressAutoHyphens/>
        <w:jc w:val="center"/>
        <w:rPr>
          <w:b/>
          <w:sz w:val="28"/>
          <w:szCs w:val="28"/>
          <w:lang w:eastAsia="ar-SA"/>
        </w:rPr>
      </w:pPr>
    </w:p>
    <w:p w:rsidR="00CF5C18" w:rsidRDefault="00CF5C18" w:rsidP="00CF5C18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F5C18" w:rsidRDefault="00CF5C18" w:rsidP="00CF5C18">
      <w:pPr>
        <w:pStyle w:val="a3"/>
        <w:rPr>
          <w:sz w:val="40"/>
          <w:szCs w:val="40"/>
        </w:rPr>
      </w:pPr>
    </w:p>
    <w:p w:rsidR="00CF5C18" w:rsidRDefault="00CF5C18" w:rsidP="00CF5C18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rPr>
          <w:sz w:val="28"/>
          <w:szCs w:val="28"/>
        </w:rPr>
      </w:pPr>
    </w:p>
    <w:p w:rsidR="00CF5C18" w:rsidRDefault="00FD52A7" w:rsidP="00CF5C1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18. 12.2017  </w:t>
      </w:r>
      <w:r>
        <w:rPr>
          <w:sz w:val="28"/>
          <w:szCs w:val="28"/>
        </w:rPr>
        <w:tab/>
        <w:t>№ 385</w:t>
      </w:r>
    </w:p>
    <w:p w:rsidR="00CF5C18" w:rsidRDefault="00CF5C18" w:rsidP="00CF5C18">
      <w:pPr>
        <w:suppressAutoHyphens/>
        <w:rPr>
          <w:sz w:val="28"/>
          <w:szCs w:val="28"/>
          <w:lang w:eastAsia="ar-SA"/>
        </w:rPr>
      </w:pP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О проведении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муниципального этапа областного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конкурса детско-юношеского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творчества по противопожарной тематике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«Юные таланты за безопасность»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Pr="005374B1" w:rsidRDefault="00CF5C18" w:rsidP="00CF5C18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календарём массовых мероприятий с участием обучающихся  образовательных организаций  Гаврило</w:t>
      </w:r>
      <w:proofErr w:type="gramStart"/>
      <w:r>
        <w:rPr>
          <w:sz w:val="28"/>
          <w:szCs w:val="28"/>
        </w:rPr>
        <w:t>в-</w:t>
      </w:r>
      <w:proofErr w:type="gramEnd"/>
      <w:r w:rsidR="00ED3EEF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</w:t>
      </w:r>
      <w:r w:rsidR="00FD52A7">
        <w:rPr>
          <w:sz w:val="28"/>
          <w:szCs w:val="28"/>
        </w:rPr>
        <w:t>о муниципального района  на 2017-2018</w:t>
      </w:r>
      <w:r>
        <w:rPr>
          <w:sz w:val="28"/>
          <w:szCs w:val="28"/>
        </w:rPr>
        <w:t xml:space="preserve"> учебный год, </w:t>
      </w:r>
    </w:p>
    <w:p w:rsidR="00CF5C18" w:rsidRDefault="00CF5C18" w:rsidP="00CF5C18">
      <w:pPr>
        <w:pStyle w:val="a5"/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Провести  в </w:t>
      </w:r>
      <w:r w:rsidRPr="005374B1">
        <w:rPr>
          <w:sz w:val="28"/>
          <w:szCs w:val="28"/>
        </w:rPr>
        <w:t xml:space="preserve">период </w:t>
      </w:r>
      <w:r w:rsidR="002724F4">
        <w:rPr>
          <w:sz w:val="28"/>
          <w:szCs w:val="28"/>
        </w:rPr>
        <w:t>с 01 января по 16 февраля 2018 года</w:t>
      </w:r>
      <w:r w:rsidRPr="00180D76">
        <w:rPr>
          <w:sz w:val="28"/>
          <w:szCs w:val="28"/>
        </w:rPr>
        <w:t xml:space="preserve"> муниципальный </w:t>
      </w:r>
      <w:r w:rsidRPr="00180D76">
        <w:rPr>
          <w:bCs/>
          <w:spacing w:val="-7"/>
          <w:sz w:val="28"/>
          <w:szCs w:val="28"/>
        </w:rPr>
        <w:t xml:space="preserve"> этап областного конкурса детско-юношеского творчества по противопожарной тематике «Юные таланты за безопасность»   (далее-Конкурс).</w:t>
      </w: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2.  Утвердить  Положение  о проведении   Конкурса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Приложение). </w:t>
      </w:r>
    </w:p>
    <w:p w:rsidR="00CF5C18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D76">
        <w:rPr>
          <w:sz w:val="28"/>
          <w:szCs w:val="28"/>
        </w:rPr>
        <w:t>Поручить организацию и  проведение  К</w:t>
      </w:r>
      <w:r>
        <w:rPr>
          <w:sz w:val="28"/>
          <w:szCs w:val="28"/>
        </w:rPr>
        <w:t xml:space="preserve">онкурса муниципальному </w:t>
      </w:r>
      <w:r w:rsidRPr="00180D76">
        <w:rPr>
          <w:sz w:val="28"/>
          <w:szCs w:val="28"/>
        </w:rPr>
        <w:t xml:space="preserve">   бюджетному   учреждению    допо</w:t>
      </w:r>
      <w:r>
        <w:rPr>
          <w:sz w:val="28"/>
          <w:szCs w:val="28"/>
        </w:rPr>
        <w:t>лнительного   образования  «Дворец</w:t>
      </w:r>
      <w:r w:rsidRPr="00180D7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  (Жукова Н.Н.</w:t>
      </w:r>
      <w:r w:rsidRPr="00180D76">
        <w:rPr>
          <w:sz w:val="28"/>
          <w:szCs w:val="28"/>
        </w:rPr>
        <w:t xml:space="preserve">). </w:t>
      </w:r>
    </w:p>
    <w:p w:rsidR="00CF5C18" w:rsidRDefault="00CF5C18" w:rsidP="00CF5C18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CF5C18" w:rsidRDefault="00CF5C18" w:rsidP="00CF5C18">
      <w:pPr>
        <w:suppressAutoHyphens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24F4">
        <w:rPr>
          <w:sz w:val="28"/>
          <w:szCs w:val="28"/>
        </w:rPr>
        <w:t xml:space="preserve">                 А.Ю. Романюк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2F588A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F5C18" w:rsidRDefault="00ED3EEF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</w:t>
      </w:r>
      <w:r w:rsidR="00CF5C18" w:rsidRPr="0093530B">
        <w:rPr>
          <w:rStyle w:val="s1"/>
          <w:bCs/>
          <w:color w:val="000000"/>
        </w:rPr>
        <w:t>Приложение к приказу</w:t>
      </w: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</w:t>
      </w:r>
      <w:r w:rsidR="00ED3EEF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 xml:space="preserve"> Управления образования</w:t>
      </w:r>
    </w:p>
    <w:p w:rsidR="00CF5C18" w:rsidRDefault="008526F6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</w:t>
      </w:r>
      <w:r w:rsidR="00ED3EEF">
        <w:rPr>
          <w:rStyle w:val="s1"/>
          <w:bCs/>
          <w:color w:val="000000"/>
        </w:rPr>
        <w:t xml:space="preserve">                                                                      </w:t>
      </w:r>
      <w:r>
        <w:rPr>
          <w:rStyle w:val="s1"/>
          <w:bCs/>
          <w:color w:val="000000"/>
        </w:rPr>
        <w:t xml:space="preserve">  от 18.12</w:t>
      </w:r>
      <w:r w:rsidR="00CF5C18">
        <w:rPr>
          <w:rStyle w:val="s1"/>
          <w:bCs/>
          <w:color w:val="000000"/>
        </w:rPr>
        <w:t xml:space="preserve">.2017 </w:t>
      </w:r>
      <w:r>
        <w:rPr>
          <w:rStyle w:val="s1"/>
          <w:bCs/>
          <w:color w:val="000000"/>
        </w:rPr>
        <w:t xml:space="preserve"> № 385</w:t>
      </w:r>
    </w:p>
    <w:p w:rsidR="000F00B2" w:rsidRDefault="000F00B2"/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ПОЛОЖЕНИЕ</w:t>
      </w:r>
    </w:p>
    <w:p w:rsid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о проведении муниципального этапа областного конкурса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 xml:space="preserve"> детско-юношеского творчества по противопожарной тематике 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«Юные таланты за безопасность»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1. Общие положения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1.1.</w:t>
      </w:r>
      <w:r w:rsidRPr="008526F6">
        <w:rPr>
          <w:sz w:val="24"/>
          <w:szCs w:val="24"/>
        </w:rPr>
        <w:tab/>
        <w:t>Положение о проведении заочного муниципального этапа областного конкурса детско-юношеского творчества по противопожарной тематике «Юные таланты за безопасность» (далее – Конкурс) определяет цели, задачи, сроки, порядок и условия проведения, а также категорию участников Конкурса.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1.2. Цель Конкурса – формирование общественного сознания и гражданской позиции обучающихся образовательных организаций (далее обучающихся) в области пожарной безопасности средствами художественного творчества.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Задачи Конкурса: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вовлечь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творческую деятельность, направленную на пропаганду пожарной безопасности;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содействовать выявлению и поддержке детских творческих коллективов и талантливых обучающихся;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способствовать развитию информационной культуры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области пожарной безопасности;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1.3. Организаторами Конкурса являются: Управление образования Администрации Гаврилов </w:t>
      </w:r>
      <w:proofErr w:type="gramStart"/>
      <w:r w:rsidRPr="008526F6">
        <w:rPr>
          <w:sz w:val="24"/>
          <w:szCs w:val="24"/>
        </w:rPr>
        <w:t>-Я</w:t>
      </w:r>
      <w:proofErr w:type="gramEnd"/>
      <w:r w:rsidRPr="008526F6">
        <w:rPr>
          <w:sz w:val="24"/>
          <w:szCs w:val="24"/>
        </w:rPr>
        <w:t>мского муниципального  района, Муниципальное бюджетное учреждение  дополнительного образования «Дворец детского творчества»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1.4. Проведение Конкурса осуществляет: Муниципальное бюджетное учреждение  дополнительного образования «Дворец детского творчества»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далее - МБУ ДО ДДТ.</w:t>
      </w:r>
    </w:p>
    <w:p w:rsidR="008526F6" w:rsidRPr="008526F6" w:rsidRDefault="008526F6" w:rsidP="008526F6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  <w:r w:rsidRPr="008526F6">
        <w:rPr>
          <w:b/>
          <w:sz w:val="24"/>
          <w:szCs w:val="24"/>
        </w:rPr>
        <w:t xml:space="preserve"> 2. Руководство Конкурсом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2.1. Общее руководство Конкурсом осуществляет организационный комитет (далее – Оргкомитет)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2.2. Оргкомитет: 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обеспечивает организационное, информационное и </w:t>
      </w:r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консультативное сопровождение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состав и порядок работы жюри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по результатам работы жюри подводит итоги Конкурса.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2.3. Жюри: 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sym w:font="Symbol" w:char="002D"/>
      </w:r>
      <w:r w:rsidRPr="008526F6">
        <w:rPr>
          <w:rFonts w:ascii="Times New Roman" w:hAnsi="Times New Roman"/>
          <w:sz w:val="24"/>
          <w:szCs w:val="24"/>
        </w:rPr>
        <w:t xml:space="preserve">  проводит оценку конкурсных работ;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left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ведёт протокол Конкурса;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num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победителей и призёров Конкурса.</w:t>
      </w:r>
    </w:p>
    <w:p w:rsidR="008526F6" w:rsidRPr="008526F6" w:rsidRDefault="008526F6" w:rsidP="008526F6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3.1. К участию в Конкурсе приглашаются обучающиеся образовательных организаций всех типов  Гаврилов </w:t>
      </w:r>
      <w:proofErr w:type="gramStart"/>
      <w:r w:rsidRPr="008526F6">
        <w:rPr>
          <w:rFonts w:ascii="Times New Roman" w:hAnsi="Times New Roman"/>
          <w:sz w:val="24"/>
          <w:szCs w:val="24"/>
        </w:rPr>
        <w:t>-Я</w:t>
      </w:r>
      <w:proofErr w:type="gramEnd"/>
      <w:r w:rsidRPr="008526F6">
        <w:rPr>
          <w:rFonts w:ascii="Times New Roman" w:hAnsi="Times New Roman"/>
          <w:sz w:val="24"/>
          <w:szCs w:val="24"/>
        </w:rPr>
        <w:t>мского района (далее – Образовательная организация).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8526F6">
        <w:rPr>
          <w:rFonts w:ascii="Times New Roman" w:hAnsi="Times New Roman"/>
          <w:sz w:val="24"/>
          <w:szCs w:val="24"/>
        </w:rPr>
        <w:tab/>
        <w:t>Возраст участников: от 7 до 18 лет (на момент даты окончания  Конкурса).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3.3. Возрастные категории: 7 – 13 лет, 14 – 18 лет. 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3.4. Количество участников от Образовательной организации на муниципальном  (заочном) этапе не ограничено.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3.5. </w:t>
      </w:r>
      <w:r w:rsidRPr="008526F6">
        <w:rPr>
          <w:rFonts w:ascii="Times New Roman" w:hAnsi="Times New Roman"/>
          <w:sz w:val="24"/>
          <w:szCs w:val="24"/>
        </w:rPr>
        <w:tab/>
        <w:t>Образовательная организация для участия в Конкурсе предоставляет: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заявку на участие в Конкурсе (по форме в соответствии с приложением 1 к настоящему Положению и в формате </w:t>
      </w:r>
      <w:r w:rsidRPr="008526F6">
        <w:rPr>
          <w:rFonts w:ascii="Times New Roman" w:hAnsi="Times New Roman"/>
          <w:sz w:val="24"/>
          <w:szCs w:val="24"/>
          <w:lang w:val="en-US"/>
        </w:rPr>
        <w:t>Word</w:t>
      </w:r>
      <w:r w:rsidRPr="008526F6">
        <w:rPr>
          <w:rFonts w:ascii="Times New Roman" w:hAnsi="Times New Roman"/>
          <w:sz w:val="24"/>
          <w:szCs w:val="24"/>
        </w:rPr>
        <w:t xml:space="preserve"> на электронном носителе); 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согласие на обработку персональных данных (по форме в соответствии с приложением 2 или приложением 3 к настоящему Положению);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видеоматериалы выступлений участников в соответствии с требованиями к настоящему Положению (п. 4.3.).</w:t>
      </w:r>
    </w:p>
    <w:p w:rsidR="008526F6" w:rsidRPr="008526F6" w:rsidRDefault="008526F6" w:rsidP="008526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4. Сроки, порядок и условия проведения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4.1. Сроки проведения: с 01 января по 16 февраля 2018 года.</w:t>
      </w:r>
    </w:p>
    <w:p w:rsidR="008526F6" w:rsidRPr="008526F6" w:rsidRDefault="008526F6" w:rsidP="008526F6">
      <w:pPr>
        <w:ind w:firstLine="900"/>
        <w:jc w:val="both"/>
        <w:rPr>
          <w:b/>
          <w:bCs/>
          <w:i/>
          <w:sz w:val="24"/>
          <w:szCs w:val="24"/>
        </w:rPr>
      </w:pPr>
      <w:r w:rsidRPr="008526F6">
        <w:rPr>
          <w:bCs/>
          <w:sz w:val="24"/>
          <w:szCs w:val="24"/>
        </w:rPr>
        <w:t xml:space="preserve">4.2. </w:t>
      </w:r>
      <w:r w:rsidRPr="008526F6">
        <w:rPr>
          <w:b/>
          <w:bCs/>
          <w:i/>
          <w:sz w:val="24"/>
          <w:szCs w:val="24"/>
        </w:rPr>
        <w:t>Приём заявок и видеоматериалов выступлений</w:t>
      </w:r>
      <w:r w:rsidRPr="008526F6">
        <w:rPr>
          <w:bCs/>
          <w:sz w:val="24"/>
          <w:szCs w:val="24"/>
        </w:rPr>
        <w:t xml:space="preserve"> участников на муниципальный (заочный) этап осуществляется </w:t>
      </w:r>
      <w:r w:rsidRPr="008526F6">
        <w:rPr>
          <w:b/>
          <w:bCs/>
          <w:i/>
          <w:sz w:val="24"/>
          <w:szCs w:val="24"/>
        </w:rPr>
        <w:t>с 01 января по 14 февраля 2018 года  МБУ ДО ДДТ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Заявки без видеоматериалов не принимаются. Заявки и видеоматериалы, поступившие позднее указанного срока и оформленные не по форме, рассматриваться не будут. 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4.3. Требования к оформлению видеоматериалов: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8526F6">
        <w:rPr>
          <w:sz w:val="24"/>
          <w:szCs w:val="24"/>
        </w:rPr>
        <w:t>все материалы должны быть представлены на одном электронном носителе (</w:t>
      </w:r>
      <w:r w:rsidRPr="008526F6">
        <w:rPr>
          <w:sz w:val="24"/>
          <w:szCs w:val="24"/>
          <w:lang w:val="en-US"/>
        </w:rPr>
        <w:t>CD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Pr="008526F6">
        <w:rPr>
          <w:sz w:val="24"/>
          <w:szCs w:val="24"/>
        </w:rPr>
        <w:t xml:space="preserve">, </w:t>
      </w:r>
      <w:r w:rsidRPr="008526F6">
        <w:rPr>
          <w:sz w:val="24"/>
          <w:szCs w:val="24"/>
          <w:lang w:val="en-US"/>
        </w:rPr>
        <w:t>DVD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Pr="008526F6">
        <w:rPr>
          <w:sz w:val="24"/>
          <w:szCs w:val="24"/>
        </w:rPr>
        <w:t>);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носитель должен быть подписан: муниципальное образование, Образовательная организация, название коллектива (фамилия, имя солиста и возраст);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запись на носителях должна быть с указанием хронометража и даты записи. 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4.4. Номинации Конкурса, критерии оценки: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>4.4.1. «Вокальное творчество»</w:t>
      </w:r>
      <w:r w:rsidRPr="008526F6">
        <w:rPr>
          <w:sz w:val="24"/>
          <w:szCs w:val="24"/>
        </w:rPr>
        <w:t xml:space="preserve">(солист, ансамбль). Хронометраж не более 4-х минут. </w:t>
      </w:r>
    </w:p>
    <w:p w:rsidR="008526F6" w:rsidRPr="008526F6" w:rsidRDefault="008526F6" w:rsidP="008526F6">
      <w:pPr>
        <w:ind w:firstLine="900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Подноминации</w:t>
      </w:r>
      <w:proofErr w:type="spellEnd"/>
      <w:r w:rsidRPr="008526F6">
        <w:rPr>
          <w:sz w:val="24"/>
          <w:szCs w:val="24"/>
        </w:rPr>
        <w:t xml:space="preserve">: 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народное пение;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эстрадное пение;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авторская песня.  </w:t>
      </w:r>
    </w:p>
    <w:p w:rsidR="008526F6" w:rsidRPr="008526F6" w:rsidRDefault="008526F6" w:rsidP="008526F6">
      <w:pPr>
        <w:pStyle w:val="a5"/>
        <w:tabs>
          <w:tab w:val="left" w:pos="1260"/>
          <w:tab w:val="left" w:pos="144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соответствие тематике конкурса;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исполнительский уровень;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индивидуальность художественного образа;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артистизм;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сценическая культура.</w:t>
      </w:r>
    </w:p>
    <w:p w:rsidR="008526F6" w:rsidRPr="008526F6" w:rsidRDefault="008526F6" w:rsidP="008526F6">
      <w:pPr>
        <w:pStyle w:val="a5"/>
        <w:tabs>
          <w:tab w:val="left" w:pos="90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Требования к фонограммам:</w:t>
      </w:r>
    </w:p>
    <w:p w:rsidR="008526F6" w:rsidRPr="008526F6" w:rsidRDefault="008526F6" w:rsidP="008526F6">
      <w:pPr>
        <w:pStyle w:val="a5"/>
        <w:numPr>
          <w:ilvl w:val="0"/>
          <w:numId w:val="6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запись вспомогательного голоса (</w:t>
      </w:r>
      <w:proofErr w:type="spellStart"/>
      <w:r w:rsidRPr="008526F6">
        <w:rPr>
          <w:sz w:val="24"/>
          <w:szCs w:val="24"/>
        </w:rPr>
        <w:t>бэк-вокала</w:t>
      </w:r>
      <w:proofErr w:type="spellEnd"/>
      <w:r w:rsidRPr="008526F6">
        <w:rPr>
          <w:sz w:val="24"/>
          <w:szCs w:val="24"/>
        </w:rPr>
        <w:t>) на фонограмме допустима в том случае, если он не дублирует основной голос (мелодию).</w:t>
      </w:r>
    </w:p>
    <w:p w:rsidR="008526F6" w:rsidRPr="008526F6" w:rsidRDefault="008526F6" w:rsidP="008526F6">
      <w:pPr>
        <w:pStyle w:val="a5"/>
        <w:numPr>
          <w:ilvl w:val="0"/>
          <w:numId w:val="6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при наличии у </w:t>
      </w:r>
      <w:proofErr w:type="gramStart"/>
      <w:r w:rsidRPr="008526F6">
        <w:rPr>
          <w:sz w:val="24"/>
          <w:szCs w:val="24"/>
        </w:rPr>
        <w:t>участников</w:t>
      </w:r>
      <w:proofErr w:type="gramEnd"/>
      <w:r w:rsidRPr="008526F6">
        <w:rPr>
          <w:sz w:val="24"/>
          <w:szCs w:val="24"/>
        </w:rPr>
        <w:t xml:space="preserve"> приглашенных </w:t>
      </w:r>
      <w:proofErr w:type="spellStart"/>
      <w:r w:rsidRPr="008526F6">
        <w:rPr>
          <w:sz w:val="24"/>
          <w:szCs w:val="24"/>
        </w:rPr>
        <w:t>бэк-вокалистов</w:t>
      </w:r>
      <w:proofErr w:type="spellEnd"/>
      <w:r w:rsidRPr="008526F6">
        <w:rPr>
          <w:sz w:val="24"/>
          <w:szCs w:val="24"/>
        </w:rPr>
        <w:t xml:space="preserve">, дублирование </w:t>
      </w:r>
      <w:proofErr w:type="spellStart"/>
      <w:r w:rsidRPr="008526F6">
        <w:rPr>
          <w:sz w:val="24"/>
          <w:szCs w:val="24"/>
        </w:rPr>
        <w:t>бэк-вокала</w:t>
      </w:r>
      <w:proofErr w:type="spellEnd"/>
      <w:r w:rsidRPr="008526F6">
        <w:rPr>
          <w:sz w:val="24"/>
          <w:szCs w:val="24"/>
        </w:rPr>
        <w:t xml:space="preserve"> в фонограмме исключается;</w:t>
      </w:r>
    </w:p>
    <w:p w:rsidR="008526F6" w:rsidRPr="008526F6" w:rsidRDefault="008526F6" w:rsidP="008526F6">
      <w:pPr>
        <w:numPr>
          <w:ilvl w:val="0"/>
          <w:numId w:val="7"/>
        </w:numPr>
        <w:tabs>
          <w:tab w:val="num" w:pos="0"/>
          <w:tab w:val="num" w:pos="108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фонограмма должна быть записана одним треком на электронном носителе (аудиокассета не принимается); </w:t>
      </w:r>
    </w:p>
    <w:p w:rsidR="008526F6" w:rsidRPr="008526F6" w:rsidRDefault="008526F6" w:rsidP="008526F6">
      <w:pPr>
        <w:pStyle w:val="a7"/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>4.4.2. «Хореографическое творчество»</w:t>
      </w:r>
      <w:r w:rsidRPr="008526F6">
        <w:rPr>
          <w:sz w:val="24"/>
          <w:szCs w:val="24"/>
        </w:rPr>
        <w:t xml:space="preserve">(солист, коллектив). Хронометраж не более 4-х минут. </w:t>
      </w:r>
    </w:p>
    <w:p w:rsidR="008526F6" w:rsidRPr="008526F6" w:rsidRDefault="008526F6" w:rsidP="008526F6">
      <w:pPr>
        <w:pStyle w:val="a5"/>
        <w:tabs>
          <w:tab w:val="left" w:pos="108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lastRenderedPageBreak/>
        <w:t>Критерии оценки: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исполнительское мастерство;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разнообразие движений, танцевальных рисунков;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создание художественного образа;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left" w:pos="144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8526F6" w:rsidP="008526F6">
      <w:pPr>
        <w:numPr>
          <w:ilvl w:val="0"/>
          <w:numId w:val="9"/>
        </w:numPr>
        <w:tabs>
          <w:tab w:val="num" w:pos="0"/>
          <w:tab w:val="num" w:pos="1080"/>
        </w:tabs>
        <w:ind w:left="0" w:firstLine="851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фонограмма должна быть записана одним треком на электронном носителе (аудиокассета не принимается); 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>4.4.3. «Театральное творчество»</w:t>
      </w:r>
      <w:r w:rsidRPr="008526F6">
        <w:rPr>
          <w:sz w:val="24"/>
          <w:szCs w:val="24"/>
        </w:rPr>
        <w:t>(индивидуальный исполнитель, коллектив).  Хронометраж не более 6-х минут.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Подноминации</w:t>
      </w:r>
      <w:proofErr w:type="spellEnd"/>
      <w:r w:rsidRPr="008526F6">
        <w:rPr>
          <w:sz w:val="24"/>
          <w:szCs w:val="24"/>
        </w:rPr>
        <w:t>:</w:t>
      </w:r>
    </w:p>
    <w:p w:rsidR="008526F6" w:rsidRPr="008526F6" w:rsidRDefault="008526F6" w:rsidP="008526F6">
      <w:pPr>
        <w:pStyle w:val="a7"/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авторское чтение;</w:t>
      </w:r>
    </w:p>
    <w:p w:rsidR="008526F6" w:rsidRPr="008526F6" w:rsidRDefault="008526F6" w:rsidP="008526F6">
      <w:pPr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агитбригадные</w:t>
      </w:r>
      <w:proofErr w:type="spellEnd"/>
      <w:r w:rsidRPr="008526F6">
        <w:rPr>
          <w:sz w:val="24"/>
          <w:szCs w:val="24"/>
        </w:rPr>
        <w:t xml:space="preserve"> выступления;</w:t>
      </w:r>
    </w:p>
    <w:p w:rsidR="008526F6" w:rsidRPr="008526F6" w:rsidRDefault="008526F6" w:rsidP="008526F6">
      <w:pPr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b/>
          <w:sz w:val="24"/>
          <w:szCs w:val="24"/>
        </w:rPr>
      </w:pPr>
      <w:r w:rsidRPr="008526F6">
        <w:rPr>
          <w:sz w:val="24"/>
          <w:szCs w:val="24"/>
        </w:rPr>
        <w:t xml:space="preserve"> литературно-музыкальная композиция.</w:t>
      </w:r>
    </w:p>
    <w:p w:rsidR="008526F6" w:rsidRPr="008526F6" w:rsidRDefault="008526F6" w:rsidP="008526F6">
      <w:pPr>
        <w:tabs>
          <w:tab w:val="left" w:pos="900"/>
          <w:tab w:val="left" w:pos="1080"/>
          <w:tab w:val="left" w:pos="1260"/>
          <w:tab w:val="left" w:pos="1620"/>
        </w:tabs>
        <w:ind w:firstLine="900"/>
        <w:rPr>
          <w:sz w:val="24"/>
          <w:szCs w:val="24"/>
        </w:rPr>
      </w:pPr>
      <w:r w:rsidRPr="008526F6">
        <w:rPr>
          <w:sz w:val="24"/>
          <w:szCs w:val="24"/>
        </w:rPr>
        <w:t xml:space="preserve">Критерии оценки: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качество репертуара;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выразительность и эмоциональность исполнения;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техника и культура речи;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</w:t>
      </w:r>
      <w:r w:rsidRPr="008526F6">
        <w:rPr>
          <w:rFonts w:ascii="Times New Roman" w:hAnsi="Times New Roman"/>
          <w:sz w:val="24"/>
          <w:szCs w:val="24"/>
        </w:rPr>
        <w:t>. Дополнительная информация по телефону:  тел/факс 2-38-66 и тел.</w:t>
      </w:r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2-05-61 ,методист МБУ ДО ДДТ Романюк Татьяна Викторовна, электронный адрес: 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gav</w:t>
      </w:r>
      <w:proofErr w:type="spellEnd"/>
      <w:r w:rsidRPr="008526F6">
        <w:rPr>
          <w:rFonts w:ascii="Times New Roman" w:hAnsi="Times New Roman"/>
          <w:sz w:val="24"/>
          <w:szCs w:val="24"/>
        </w:rPr>
        <w:t>-</w:t>
      </w:r>
      <w:r w:rsidRPr="008526F6">
        <w:rPr>
          <w:rFonts w:ascii="Times New Roman" w:hAnsi="Times New Roman"/>
          <w:sz w:val="24"/>
          <w:szCs w:val="24"/>
          <w:lang w:val="en-US"/>
        </w:rPr>
        <w:t>yam</w:t>
      </w:r>
      <w:r w:rsidRPr="008526F6">
        <w:rPr>
          <w:rFonts w:ascii="Times New Roman" w:hAnsi="Times New Roman"/>
          <w:sz w:val="24"/>
          <w:szCs w:val="24"/>
        </w:rPr>
        <w:t>-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ddt</w:t>
      </w:r>
      <w:proofErr w:type="spellEnd"/>
      <w:r w:rsidRPr="008526F6">
        <w:rPr>
          <w:rFonts w:ascii="Times New Roman" w:hAnsi="Times New Roman"/>
          <w:sz w:val="24"/>
          <w:szCs w:val="24"/>
        </w:rPr>
        <w:t>-2@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8526F6">
        <w:rPr>
          <w:rFonts w:ascii="Times New Roman" w:hAnsi="Times New Roman"/>
          <w:sz w:val="24"/>
          <w:szCs w:val="24"/>
        </w:rPr>
        <w:t>.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5. Подведение итогов конкурса и награждение победителей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5.1. Итоги Конкурса оформляются протоколом Оргкомитета 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>5.2. Победители (</w:t>
      </w:r>
      <w:r w:rsidRPr="008526F6">
        <w:rPr>
          <w:sz w:val="24"/>
          <w:szCs w:val="24"/>
          <w:lang w:val="en-US"/>
        </w:rPr>
        <w:t>I</w:t>
      </w:r>
      <w:r w:rsidRPr="008526F6">
        <w:rPr>
          <w:sz w:val="24"/>
          <w:szCs w:val="24"/>
        </w:rPr>
        <w:t>-е место) и призёры (</w:t>
      </w:r>
      <w:r w:rsidRPr="008526F6">
        <w:rPr>
          <w:sz w:val="24"/>
          <w:szCs w:val="24"/>
          <w:lang w:val="en-US"/>
        </w:rPr>
        <w:t>II</w:t>
      </w:r>
      <w:r w:rsidRPr="008526F6">
        <w:rPr>
          <w:sz w:val="24"/>
          <w:szCs w:val="24"/>
        </w:rPr>
        <w:t xml:space="preserve">-е и </w:t>
      </w:r>
      <w:r w:rsidRPr="008526F6">
        <w:rPr>
          <w:sz w:val="24"/>
          <w:szCs w:val="24"/>
          <w:lang w:val="en-US"/>
        </w:rPr>
        <w:t>III</w:t>
      </w:r>
      <w:r w:rsidRPr="008526F6">
        <w:rPr>
          <w:sz w:val="24"/>
          <w:szCs w:val="24"/>
        </w:rPr>
        <w:t>-е место) Конкурса в ка</w:t>
      </w:r>
      <w:r w:rsidRPr="008526F6">
        <w:rPr>
          <w:sz w:val="24"/>
          <w:szCs w:val="24"/>
        </w:rPr>
        <w:softHyphen/>
        <w:t xml:space="preserve">ждой номинации и в каждой возрастной категории награждаются дипломами, и направляются на Областной конкурс </w:t>
      </w:r>
      <w:r w:rsidRPr="008526F6">
        <w:rPr>
          <w:bCs/>
          <w:spacing w:val="-7"/>
          <w:sz w:val="24"/>
          <w:szCs w:val="24"/>
        </w:rPr>
        <w:t>детско-юношеского творчества по противопожарной тематике «Юные таланты за безопасность»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 xml:space="preserve">5.3. Результаты Конкурса будут размещены на официальном сайте </w:t>
      </w:r>
      <w:r w:rsidRPr="008526F6">
        <w:rPr>
          <w:bCs/>
          <w:spacing w:val="-7"/>
          <w:sz w:val="24"/>
          <w:szCs w:val="24"/>
        </w:rPr>
        <w:t xml:space="preserve">МБУ </w:t>
      </w:r>
      <w:proofErr w:type="gramStart"/>
      <w:r w:rsidRPr="008526F6">
        <w:rPr>
          <w:bCs/>
          <w:spacing w:val="-7"/>
          <w:sz w:val="24"/>
          <w:szCs w:val="24"/>
        </w:rPr>
        <w:t>ДО</w:t>
      </w:r>
      <w:proofErr w:type="gramEnd"/>
      <w:r w:rsidRPr="008526F6">
        <w:rPr>
          <w:bCs/>
          <w:spacing w:val="-7"/>
          <w:sz w:val="24"/>
          <w:szCs w:val="24"/>
        </w:rPr>
        <w:t xml:space="preserve"> «</w:t>
      </w:r>
      <w:proofErr w:type="gramStart"/>
      <w:r w:rsidRPr="008526F6">
        <w:rPr>
          <w:bCs/>
          <w:spacing w:val="-7"/>
          <w:sz w:val="24"/>
          <w:szCs w:val="24"/>
        </w:rPr>
        <w:t>Дворец</w:t>
      </w:r>
      <w:proofErr w:type="gramEnd"/>
      <w:r w:rsidRPr="008526F6">
        <w:rPr>
          <w:bCs/>
          <w:spacing w:val="-7"/>
          <w:sz w:val="24"/>
          <w:szCs w:val="24"/>
        </w:rPr>
        <w:t xml:space="preserve"> детского творчества» 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ddtgav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</w:rPr>
        <w:t>edu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yar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ru</w:t>
      </w:r>
      <w:proofErr w:type="spellEnd"/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26F6">
        <w:rPr>
          <w:rFonts w:ascii="Times New Roman" w:hAnsi="Times New Roman"/>
          <w:sz w:val="24"/>
          <w:szCs w:val="24"/>
        </w:rPr>
        <w:t xml:space="preserve">  6.1. Финансирование организационных расходов по подготовке и проведению Конкурса осуществляется за счёт средств муниципального бюджета, предусмотренных МБУ </w:t>
      </w:r>
      <w:proofErr w:type="gramStart"/>
      <w:r w:rsidRPr="008526F6">
        <w:rPr>
          <w:rFonts w:ascii="Times New Roman" w:hAnsi="Times New Roman"/>
          <w:sz w:val="24"/>
          <w:szCs w:val="24"/>
        </w:rPr>
        <w:t>ДО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526F6">
        <w:rPr>
          <w:rFonts w:ascii="Times New Roman" w:hAnsi="Times New Roman"/>
          <w:sz w:val="24"/>
          <w:szCs w:val="24"/>
        </w:rPr>
        <w:t>Дворец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детского творчества».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5374B1" w:rsidRPr="008526F6" w:rsidRDefault="005374B1" w:rsidP="005374B1">
      <w:pPr>
        <w:rPr>
          <w:sz w:val="24"/>
          <w:szCs w:val="24"/>
        </w:rPr>
      </w:pPr>
    </w:p>
    <w:p w:rsidR="005374B1" w:rsidRPr="008526F6" w:rsidRDefault="005374B1" w:rsidP="005374B1">
      <w:pPr>
        <w:pStyle w:val="1"/>
        <w:jc w:val="center"/>
        <w:rPr>
          <w:b/>
          <w:szCs w:val="24"/>
        </w:rPr>
      </w:pPr>
    </w:p>
    <w:p w:rsidR="005374B1" w:rsidRPr="008526F6" w:rsidRDefault="005374B1">
      <w:pPr>
        <w:rPr>
          <w:sz w:val="24"/>
          <w:szCs w:val="24"/>
        </w:rPr>
      </w:pPr>
    </w:p>
    <w:sectPr w:rsidR="005374B1" w:rsidRPr="008526F6" w:rsidSect="0097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35"/>
    <w:rsid w:val="000F00B2"/>
    <w:rsid w:val="002724F4"/>
    <w:rsid w:val="00281735"/>
    <w:rsid w:val="002F588A"/>
    <w:rsid w:val="005374B1"/>
    <w:rsid w:val="00707574"/>
    <w:rsid w:val="007517CD"/>
    <w:rsid w:val="008526F6"/>
    <w:rsid w:val="009770AC"/>
    <w:rsid w:val="00CF4F69"/>
    <w:rsid w:val="00CF5C18"/>
    <w:rsid w:val="00ED3EEF"/>
    <w:rsid w:val="00FD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ДДТ</cp:lastModifiedBy>
  <cp:revision>12</cp:revision>
  <dcterms:created xsi:type="dcterms:W3CDTF">2017-01-17T12:55:00Z</dcterms:created>
  <dcterms:modified xsi:type="dcterms:W3CDTF">2017-12-21T06:25:00Z</dcterms:modified>
</cp:coreProperties>
</file>